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62592" w14:textId="77777777" w:rsidR="00BF118B" w:rsidRDefault="00BF118B" w:rsidP="00BF118B">
      <w:pPr>
        <w:jc w:val="center"/>
        <w:rPr>
          <w:b/>
        </w:rPr>
      </w:pPr>
      <w:bookmarkStart w:id="0" w:name="_GoBack"/>
    </w:p>
    <w:bookmarkEnd w:id="0"/>
    <w:p w14:paraId="020C2E48" w14:textId="77777777" w:rsidR="00BF118B" w:rsidRPr="00BF118B" w:rsidRDefault="00BF118B" w:rsidP="00BF118B">
      <w:pPr>
        <w:jc w:val="center"/>
        <w:rPr>
          <w:b/>
        </w:rPr>
      </w:pPr>
      <w:r w:rsidRPr="00BF118B">
        <w:rPr>
          <w:b/>
        </w:rPr>
        <w:t>EVALUACIÓN GRUPAL DEL PERFIL DE EGRESO</w:t>
      </w:r>
    </w:p>
    <w:p w14:paraId="28582446" w14:textId="77777777" w:rsidR="00BF118B" w:rsidRDefault="00BF118B" w:rsidP="00BF118B"/>
    <w:p w14:paraId="58745A09" w14:textId="77777777" w:rsidR="00BF118B" w:rsidRPr="00660B29" w:rsidRDefault="00BF118B" w:rsidP="00BF118B">
      <w:r w:rsidRPr="00660B29">
        <w:t xml:space="preserve"> A continuación</w:t>
      </w:r>
      <w:r>
        <w:t>, se reunirán en grupo de manera que se incluyan empleadores, egresados, estudiantes y académicos lo que permitirá obtener información relevante desde las diversas posturas y experiencias en torno de la profesión. Las preguntas</w:t>
      </w:r>
      <w:r w:rsidRPr="00660B29">
        <w:t xml:space="preserve"> están orientadas a detectar aspectos, elementos y/o evidencias que se podrían incorporar al</w:t>
      </w:r>
      <w:r>
        <w:t xml:space="preserve"> Perfil de Egreso de la carrera, esperando que las respuestas aporten con ideas pertinentes al proceso de innovación curricular.</w:t>
      </w:r>
    </w:p>
    <w:p w14:paraId="02AEFC7E" w14:textId="77777777" w:rsidR="00BF118B" w:rsidRDefault="00BF118B" w:rsidP="00BF118B"/>
    <w:p w14:paraId="0E190C7F" w14:textId="77777777" w:rsidR="00BF118B" w:rsidRDefault="00BF118B" w:rsidP="00BF118B">
      <w:r w:rsidRPr="00C90F92">
        <w:t>¿Debe(n) existir algún o algunas capacidades y/o habilidades en los egresados, que no se encuentran enunciados en el texto del Perfil del Egreso?</w:t>
      </w:r>
      <w:r w:rsidRPr="00C90F92">
        <w:rPr>
          <w:rFonts w:ascii="PMingLiU" w:eastAsia="PMingLiU" w:hAnsi="PMingLiU" w:cs="PMingLiU"/>
        </w:rPr>
        <w:br/>
      </w:r>
    </w:p>
    <w:p w14:paraId="720129BF" w14:textId="77777777" w:rsidR="00BF118B" w:rsidRPr="00504318" w:rsidRDefault="00BF118B" w:rsidP="00BF118B"/>
    <w:p w14:paraId="31AB6B6A" w14:textId="77777777" w:rsidR="00BF118B" w:rsidRPr="001B09A7" w:rsidRDefault="00BF118B" w:rsidP="00BF118B">
      <w:pPr>
        <w:rPr>
          <w:lang w:val="es-MX"/>
        </w:rPr>
      </w:pPr>
      <w:r w:rsidRPr="001B09A7">
        <w:rPr>
          <w:lang w:val="es-MX"/>
        </w:rPr>
        <w:t>¿Qué temáticas o asignaturas debieran ser agregadas al plan de estudio?</w:t>
      </w:r>
    </w:p>
    <w:p w14:paraId="1844920F" w14:textId="77777777" w:rsidR="00BF118B" w:rsidRPr="001B09A7" w:rsidRDefault="00BF118B" w:rsidP="00BF118B">
      <w:pPr>
        <w:rPr>
          <w:lang w:val="es-MX"/>
        </w:rPr>
      </w:pPr>
      <w:r w:rsidRPr="001B09A7">
        <w:rPr>
          <w:lang w:val="es-MX"/>
        </w:rPr>
        <w:br/>
      </w:r>
    </w:p>
    <w:p w14:paraId="19A4070B" w14:textId="77777777" w:rsidR="00BF118B" w:rsidRPr="00C90F92" w:rsidRDefault="00BF118B" w:rsidP="00BF118B">
      <w:r w:rsidRPr="00C90F92">
        <w:t>¿Qué temáticas o asignaturas no debieran ser agregadas al plan de estudio?</w:t>
      </w:r>
    </w:p>
    <w:p w14:paraId="44AEF04F" w14:textId="77777777" w:rsidR="00BF118B" w:rsidRPr="00504318" w:rsidRDefault="00BF118B" w:rsidP="00BF118B">
      <w:r w:rsidRPr="00504318">
        <w:br/>
      </w:r>
    </w:p>
    <w:p w14:paraId="0645F333" w14:textId="77777777" w:rsidR="00BF118B" w:rsidRDefault="00BF118B" w:rsidP="00BF118B">
      <w:r w:rsidRPr="00504318">
        <w:t xml:space="preserve">Desde la perspectiva de la formación profesional, de la especialidad y/o transversal, </w:t>
      </w:r>
      <w:r w:rsidRPr="00C90F92">
        <w:t>¿creen que la malla curricular</w:t>
      </w:r>
      <w:r>
        <w:t xml:space="preserve"> actual </w:t>
      </w:r>
      <w:r w:rsidRPr="00C90F92">
        <w:t>representa las intenciones formativas del Perfil de Egreso?</w:t>
      </w:r>
    </w:p>
    <w:p w14:paraId="448F9F9A" w14:textId="77777777" w:rsidR="00BF118B" w:rsidRPr="00504318" w:rsidRDefault="00BF118B" w:rsidP="00BF118B"/>
    <w:p w14:paraId="54EABA00" w14:textId="77777777" w:rsidR="00BF118B" w:rsidRPr="00C90F92" w:rsidRDefault="00BF118B" w:rsidP="00BF118B">
      <w:r w:rsidRPr="00C90F92">
        <w:t>SI</w:t>
      </w:r>
    </w:p>
    <w:p w14:paraId="4BEE70C9" w14:textId="77777777" w:rsidR="00BF118B" w:rsidRPr="00C90F92" w:rsidRDefault="00BF118B" w:rsidP="00BF118B">
      <w:r w:rsidRPr="00C90F92">
        <w:t>NO</w:t>
      </w:r>
    </w:p>
    <w:p w14:paraId="1569A03F" w14:textId="77777777" w:rsidR="00BF118B" w:rsidRDefault="00BF118B" w:rsidP="00BF118B">
      <w:r>
        <w:t>¿Por qué?</w:t>
      </w:r>
    </w:p>
    <w:p w14:paraId="10354078" w14:textId="77777777" w:rsidR="00265CC2" w:rsidRDefault="00265CC2"/>
    <w:sectPr w:rsidR="00265CC2">
      <w:headerReference w:type="default" r:id="rId7"/>
      <w:footerReference w:type="default" r:id="rId8"/>
      <w:pgSz w:w="12240" w:h="15840"/>
      <w:pgMar w:top="1814" w:right="1701" w:bottom="1701" w:left="1701" w:header="709" w:footer="49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CF81F" w14:textId="77777777" w:rsidR="007E252E" w:rsidRDefault="007E252E">
      <w:pPr>
        <w:spacing w:after="0" w:line="240" w:lineRule="auto"/>
      </w:pPr>
      <w:r>
        <w:separator/>
      </w:r>
    </w:p>
  </w:endnote>
  <w:endnote w:type="continuationSeparator" w:id="0">
    <w:p w14:paraId="60042A51" w14:textId="77777777" w:rsidR="007E252E" w:rsidRDefault="007E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auto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028B" w14:textId="77777777" w:rsidR="00BF118B" w:rsidRDefault="00BF118B" w:rsidP="00BF118B">
    <w:pPr>
      <w:pStyle w:val="Piedepgina"/>
      <w:rPr>
        <w:sz w:val="12"/>
        <w:szCs w:val="12"/>
        <w:lang w:val="es-ES_tradnl"/>
      </w:rPr>
    </w:pPr>
    <w:r>
      <w:rPr>
        <w:sz w:val="12"/>
        <w:szCs w:val="12"/>
        <w:lang w:val="es-ES_tradnl"/>
      </w:rPr>
      <w:t>Área de Gestión y Desarrollo Curricular</w:t>
    </w:r>
  </w:p>
  <w:p w14:paraId="604F693C" w14:textId="77777777" w:rsidR="00265CC2" w:rsidRPr="00BF118B" w:rsidRDefault="00BF118B">
    <w:pPr>
      <w:pStyle w:val="Piedepgina"/>
      <w:rPr>
        <w:lang w:val="es-ES_tradnl"/>
      </w:rPr>
    </w:pPr>
    <w:r>
      <w:rPr>
        <w:sz w:val="12"/>
        <w:szCs w:val="12"/>
        <w:lang w:val="es-ES_tradnl"/>
      </w:rPr>
      <w:t>Dirección de Docencia</w:t>
    </w:r>
  </w:p>
  <w:p w14:paraId="6184FB5C" w14:textId="77777777" w:rsidR="00265CC2" w:rsidRPr="00BF118B" w:rsidRDefault="007E252E">
    <w:pPr>
      <w:pStyle w:val="Piedepgina"/>
      <w:rPr>
        <w:sz w:val="12"/>
        <w:szCs w:val="12"/>
        <w:lang w:val="es-ES_tradnl"/>
      </w:rPr>
    </w:pPr>
    <w:r>
      <w:rPr>
        <w:noProof/>
        <w:lang w:val="es-ES_tradnl" w:eastAsia="es-ES_tradnl"/>
      </w:rPr>
      <w:drawing>
        <wp:anchor distT="0" distB="0" distL="114300" distR="0" simplePos="0" relativeHeight="3" behindDoc="1" locked="0" layoutInCell="1" allowOverlap="1" wp14:anchorId="25A8CB95" wp14:editId="5796C807">
          <wp:simplePos x="0" y="0"/>
          <wp:positionH relativeFrom="margin">
            <wp:align>right</wp:align>
          </wp:positionH>
          <wp:positionV relativeFrom="paragraph">
            <wp:posOffset>201295</wp:posOffset>
          </wp:positionV>
          <wp:extent cx="5612130" cy="65405"/>
          <wp:effectExtent l="0" t="0" r="0" b="0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18B">
      <w:rPr>
        <w:sz w:val="12"/>
        <w:szCs w:val="12"/>
        <w:lang w:val="es-ES_tradnl"/>
      </w:rPr>
      <w:t>www.uta.cl</w:t>
    </w:r>
  </w:p>
  <w:p w14:paraId="45ABED16" w14:textId="77777777" w:rsidR="00265CC2" w:rsidRPr="00BF118B" w:rsidRDefault="00265CC2">
    <w:pPr>
      <w:rPr>
        <w:lang w:val="es-ES_trad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853E6" w14:textId="77777777" w:rsidR="007E252E" w:rsidRDefault="007E252E">
      <w:pPr>
        <w:spacing w:after="0" w:line="240" w:lineRule="auto"/>
      </w:pPr>
      <w:r>
        <w:separator/>
      </w:r>
    </w:p>
  </w:footnote>
  <w:footnote w:type="continuationSeparator" w:id="0">
    <w:p w14:paraId="2F1E8E61" w14:textId="77777777" w:rsidR="007E252E" w:rsidRDefault="007E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6F09" w14:textId="77777777" w:rsidR="00265CC2" w:rsidRDefault="007E252E">
    <w:pPr>
      <w:pStyle w:val="Encabezado"/>
      <w:rPr>
        <w:sz w:val="16"/>
        <w:szCs w:val="16"/>
      </w:rPr>
    </w:pPr>
    <w:r>
      <w:rPr>
        <w:noProof/>
        <w:sz w:val="16"/>
        <w:szCs w:val="16"/>
        <w:lang w:val="es-ES_tradnl" w:eastAsia="es-ES_tradnl"/>
      </w:rPr>
      <w:drawing>
        <wp:anchor distT="0" distB="0" distL="114300" distR="114300" simplePos="0" relativeHeight="2" behindDoc="1" locked="0" layoutInCell="1" allowOverlap="1" wp14:anchorId="7CBDD792" wp14:editId="1A03FA5F">
          <wp:simplePos x="0" y="0"/>
          <wp:positionH relativeFrom="margin">
            <wp:posOffset>0</wp:posOffset>
          </wp:positionH>
          <wp:positionV relativeFrom="paragraph">
            <wp:posOffset>-68580</wp:posOffset>
          </wp:positionV>
          <wp:extent cx="1036320" cy="688975"/>
          <wp:effectExtent l="0" t="0" r="0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C2"/>
    <w:rsid w:val="00265CC2"/>
    <w:rsid w:val="007E252E"/>
    <w:rsid w:val="00B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B328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118B"/>
    <w:pPr>
      <w:spacing w:after="160" w:line="259" w:lineRule="auto"/>
    </w:pPr>
    <w:rPr>
      <w:rFonts w:eastAsiaTheme="minorEastAsia" w:cs="Times New Roman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05A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05A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43AD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623B7B"/>
    <w:rPr>
      <w:color w:val="0563C1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 w:line="240" w:lineRule="auto"/>
    </w:pPr>
    <w:rPr>
      <w:rFonts w:ascii="Arial" w:eastAsia="DejaVu Sans" w:hAnsi="Arial" w:cs="Noto Sans Devanagari"/>
      <w:sz w:val="28"/>
      <w:szCs w:val="28"/>
      <w:lang w:val="en-US" w:eastAsia="en-US"/>
    </w:rPr>
  </w:style>
  <w:style w:type="paragraph" w:styleId="Textoindependiente">
    <w:name w:val="Body Text"/>
    <w:basedOn w:val="Normal"/>
    <w:pPr>
      <w:spacing w:after="140" w:line="288" w:lineRule="auto"/>
    </w:pPr>
    <w:rPr>
      <w:rFonts w:eastAsiaTheme="minorHAnsi" w:cstheme="minorBidi"/>
      <w:sz w:val="24"/>
      <w:szCs w:val="24"/>
      <w:lang w:val="en-US" w:eastAsia="en-US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 w:line="240" w:lineRule="auto"/>
    </w:pPr>
    <w:rPr>
      <w:rFonts w:eastAsiaTheme="minorHAnsi" w:cs="Noto Sans Devanagari"/>
      <w:i/>
      <w:iCs/>
      <w:sz w:val="24"/>
      <w:szCs w:val="24"/>
      <w:lang w:val="en-US" w:eastAsia="en-US"/>
    </w:rPr>
  </w:style>
  <w:style w:type="paragraph" w:customStyle="1" w:styleId="ndice">
    <w:name w:val="Índice"/>
    <w:basedOn w:val="Normal"/>
    <w:qFormat/>
    <w:pPr>
      <w:suppressLineNumbers/>
      <w:spacing w:after="0" w:line="240" w:lineRule="auto"/>
    </w:pPr>
    <w:rPr>
      <w:rFonts w:eastAsiaTheme="minorHAnsi" w:cs="Noto Sans Devanagari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605A0"/>
    <w:pPr>
      <w:tabs>
        <w:tab w:val="center" w:pos="4419"/>
        <w:tab w:val="right" w:pos="8838"/>
      </w:tabs>
      <w:spacing w:after="0" w:line="240" w:lineRule="auto"/>
    </w:pPr>
    <w:rPr>
      <w:rFonts w:eastAsiaTheme="minorHAnsi" w:cstheme="minorBidi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605A0"/>
    <w:pPr>
      <w:tabs>
        <w:tab w:val="center" w:pos="4419"/>
        <w:tab w:val="right" w:pos="8838"/>
      </w:tabs>
      <w:spacing w:after="0" w:line="240" w:lineRule="auto"/>
    </w:pPr>
    <w:rPr>
      <w:rFonts w:eastAsiaTheme="minorHAnsi" w:cstheme="minorBid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9814-273A-004C-A4CD-AE731FEC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Macintosh Word</Application>
  <DocSecurity>0</DocSecurity>
  <Lines>7</Lines>
  <Paragraphs>2</Paragraphs>
  <ScaleCrop>false</ScaleCrop>
  <Company>Hewlett-Packard Company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Margarita Sotomayor</cp:lastModifiedBy>
  <cp:revision>2</cp:revision>
  <cp:lastPrinted>2017-08-04T21:27:00Z</cp:lastPrinted>
  <dcterms:created xsi:type="dcterms:W3CDTF">2020-01-07T12:33:00Z</dcterms:created>
  <dcterms:modified xsi:type="dcterms:W3CDTF">2020-01-07T12:33:00Z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